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7FBA97BB" w:rsidR="000F6F6D" w:rsidRPr="00697D21" w:rsidRDefault="00D850E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59F2053B" w14:textId="12FB2B87" w:rsidR="000F6F6D" w:rsidRPr="00697D21" w:rsidRDefault="00D850E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63D2B351" w:rsidR="000B23E9" w:rsidRPr="00697D21" w:rsidRDefault="00D850E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28B9EDF4" w14:textId="1FB49E6F" w:rsidR="000B23E9" w:rsidRPr="00697D21" w:rsidRDefault="00BA3F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742CC9B7" w:rsidR="000F6F6D" w:rsidRPr="00697D21" w:rsidRDefault="00D850E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2900D321" w14:textId="6FB2E308" w:rsidR="000F6F6D" w:rsidRPr="00697D21" w:rsidRDefault="00D850E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11ED2067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EC7BF6">
              <w:rPr>
                <w:rFonts w:ascii="Century Gothic" w:hAnsi="Century Gothic"/>
                <w:sz w:val="20"/>
                <w:szCs w:val="20"/>
              </w:rPr>
              <w:t>2</w:t>
            </w:r>
            <w:r w:rsidR="00EC7BF6" w:rsidRPr="00E41A7D">
              <w:rPr>
                <w:rFonts w:ascii="Century Gothic" w:hAnsi="Century Gothic"/>
                <w:sz w:val="20"/>
                <w:szCs w:val="20"/>
              </w:rPr>
              <w:t>6</w:t>
            </w:r>
            <w:r w:rsidR="00EC7BF6">
              <w:rPr>
                <w:rFonts w:ascii="Century Gothic" w:hAnsi="Century Gothic"/>
                <w:sz w:val="20"/>
                <w:szCs w:val="20"/>
              </w:rPr>
              <w:t>1/2024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64D67F1C" w:rsidR="00697D21" w:rsidRPr="00697D21" w:rsidRDefault="00EC7BF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5FAE563C" w14:textId="30A35090" w:rsidR="00697D21" w:rsidRPr="00697D21" w:rsidRDefault="00EC7BF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1FFD3D29" w:rsidR="00697D21" w:rsidRPr="00697D21" w:rsidRDefault="009A48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544" w:type="dxa"/>
            <w:vAlign w:val="center"/>
          </w:tcPr>
          <w:p w14:paraId="59207E5A" w14:textId="4D4F9C39" w:rsidR="00697D21" w:rsidRPr="00697D21" w:rsidRDefault="009A48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5E03EB6A" w:rsidR="0057603F" w:rsidRDefault="00F160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544" w:type="dxa"/>
            <w:vAlign w:val="center"/>
          </w:tcPr>
          <w:p w14:paraId="5C3A693B" w14:textId="3A455BBC" w:rsidR="0057603F" w:rsidRPr="00697D21" w:rsidRDefault="00F160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0887BDDB" w:rsidR="000F6F6D" w:rsidRPr="00697D21" w:rsidRDefault="00835EE4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14:paraId="2170DD8B" w14:textId="3D9B7E91" w:rsidR="000F6F6D" w:rsidRPr="00697D21" w:rsidRDefault="00835EE4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5944EE6" w:rsidR="00B90751" w:rsidRDefault="00835EE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8</w:t>
            </w:r>
          </w:p>
        </w:tc>
        <w:tc>
          <w:tcPr>
            <w:tcW w:w="1544" w:type="dxa"/>
            <w:vAlign w:val="center"/>
          </w:tcPr>
          <w:p w14:paraId="542E9253" w14:textId="20E60427" w:rsidR="00B90751" w:rsidRPr="00697D21" w:rsidRDefault="00F160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p w14:paraId="283A4274" w14:textId="77777777" w:rsidR="0096187B" w:rsidRDefault="0096187B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</w:p>
    <w:p w14:paraId="1B109B78" w14:textId="77777777" w:rsidR="0096187B" w:rsidRDefault="0096187B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</w:p>
    <w:p w14:paraId="2576A920" w14:textId="4668FA8B" w:rsidR="0096187B" w:rsidRPr="00697D21" w:rsidRDefault="0096187B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>
        <w:rPr>
          <w:rFonts w:ascii="Century Gothic" w:hAnsi="Century Gothic"/>
          <w:bCs/>
          <w:smallCaps/>
          <w:sz w:val="20"/>
          <w:szCs w:val="20"/>
        </w:rPr>
        <w:t>Obowiązują również regulacje wskazane w Warunkach technicznych stanowiących załącznik do OPZ</w:t>
      </w:r>
    </w:p>
    <w:sectPr w:rsidR="0096187B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0EA75" w14:textId="77777777" w:rsidR="00BE5B48" w:rsidRDefault="00BE5B48" w:rsidP="003B0096">
      <w:pPr>
        <w:spacing w:after="0" w:line="240" w:lineRule="auto"/>
      </w:pPr>
      <w:r>
        <w:separator/>
      </w:r>
    </w:p>
  </w:endnote>
  <w:endnote w:type="continuationSeparator" w:id="0">
    <w:p w14:paraId="0572673C" w14:textId="77777777" w:rsidR="00BE5B48" w:rsidRDefault="00BE5B48" w:rsidP="003B0096">
      <w:pPr>
        <w:spacing w:after="0" w:line="240" w:lineRule="auto"/>
      </w:pPr>
      <w:r>
        <w:continuationSeparator/>
      </w:r>
    </w:p>
  </w:endnote>
  <w:endnote w:type="continuationNotice" w:id="1">
    <w:p w14:paraId="3DCC55BE" w14:textId="77777777" w:rsidR="00BE5B48" w:rsidRDefault="00BE5B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9FD32" w14:textId="77777777" w:rsidR="00BE5B48" w:rsidRDefault="00BE5B48" w:rsidP="003B0096">
      <w:pPr>
        <w:spacing w:after="0" w:line="240" w:lineRule="auto"/>
      </w:pPr>
      <w:r>
        <w:separator/>
      </w:r>
    </w:p>
  </w:footnote>
  <w:footnote w:type="continuationSeparator" w:id="0">
    <w:p w14:paraId="131D75F2" w14:textId="77777777" w:rsidR="00BE5B48" w:rsidRDefault="00BE5B48" w:rsidP="003B0096">
      <w:pPr>
        <w:spacing w:after="0" w:line="240" w:lineRule="auto"/>
      </w:pPr>
      <w:r>
        <w:continuationSeparator/>
      </w:r>
    </w:p>
  </w:footnote>
  <w:footnote w:type="continuationNotice" w:id="1">
    <w:p w14:paraId="4B931733" w14:textId="77777777" w:rsidR="00BE5B48" w:rsidRDefault="00BE5B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5533D"/>
    <w:rsid w:val="001635AC"/>
    <w:rsid w:val="001644B5"/>
    <w:rsid w:val="001666D5"/>
    <w:rsid w:val="00180E0F"/>
    <w:rsid w:val="00181407"/>
    <w:rsid w:val="00182FE3"/>
    <w:rsid w:val="00187C98"/>
    <w:rsid w:val="00193C71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1DCC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511D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5EE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A6817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6187B"/>
    <w:rsid w:val="009705BE"/>
    <w:rsid w:val="009744D6"/>
    <w:rsid w:val="00977805"/>
    <w:rsid w:val="009819A6"/>
    <w:rsid w:val="0099799E"/>
    <w:rsid w:val="009A48A5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3FC0"/>
    <w:rsid w:val="00BA5F3E"/>
    <w:rsid w:val="00BC2051"/>
    <w:rsid w:val="00BC3EE4"/>
    <w:rsid w:val="00BD2AFB"/>
    <w:rsid w:val="00BD2C74"/>
    <w:rsid w:val="00BE4001"/>
    <w:rsid w:val="00BE5B48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2BD4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20610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850EC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C7BF6"/>
    <w:rsid w:val="00ED1A0A"/>
    <w:rsid w:val="00ED6047"/>
    <w:rsid w:val="00EE082E"/>
    <w:rsid w:val="00EF72D5"/>
    <w:rsid w:val="00F00FA1"/>
    <w:rsid w:val="00F02CEE"/>
    <w:rsid w:val="00F141FB"/>
    <w:rsid w:val="00F16070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22F4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803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30</cp:revision>
  <cp:lastPrinted>2019-01-08T09:21:00Z</cp:lastPrinted>
  <dcterms:created xsi:type="dcterms:W3CDTF">2023-07-18T08:13:00Z</dcterms:created>
  <dcterms:modified xsi:type="dcterms:W3CDTF">2025-12-11T09:22:00Z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